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755BC" w14:textId="389D5B8D" w:rsidR="002314FB" w:rsidRDefault="002314FB" w:rsidP="002314FB">
      <w:pPr>
        <w:pBdr>
          <w:bottom w:val="single" w:sz="6" w:space="1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Pr="002314FB">
        <w:rPr>
          <w:rFonts w:asciiTheme="minorHAnsi" w:hAnsiTheme="minorHAnsi" w:cstheme="minorHAnsi"/>
          <w:b/>
          <w:bCs/>
          <w:sz w:val="28"/>
          <w:szCs w:val="28"/>
        </w:rPr>
        <w:t>yhodnocení soutěže Vesnice roku 2022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314FB">
        <w:rPr>
          <w:rFonts w:asciiTheme="minorHAnsi" w:hAnsiTheme="minorHAnsi" w:cstheme="minorHAnsi"/>
          <w:b/>
          <w:bCs/>
          <w:sz w:val="28"/>
          <w:szCs w:val="28"/>
        </w:rPr>
        <w:t xml:space="preserve">v Moravskoslezském kraji </w:t>
      </w:r>
    </w:p>
    <w:p w14:paraId="25085BA6" w14:textId="2D45DD7B" w:rsidR="002314FB" w:rsidRPr="002314FB" w:rsidRDefault="002314FB" w:rsidP="002314F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314FB">
        <w:rPr>
          <w:rFonts w:asciiTheme="minorHAnsi" w:hAnsiTheme="minorHAnsi" w:cstheme="minorHAnsi"/>
        </w:rPr>
        <w:t xml:space="preserve">Do krajského kola soutěže Vesnice roku 2022 se v Moravskoslezském kraji přihlásilo 7 obcí.      Ve dnech 18., 20. a 23. 5. 2022 navštívila komise všechny přihlášené obce v pořadí: Baška, Ostravice, Moravice, Třemešná, Žabeň, Sviadnov, Závada.  </w:t>
      </w:r>
    </w:p>
    <w:p w14:paraId="25440F46" w14:textId="77777777" w:rsidR="002314FB" w:rsidRPr="002314FB" w:rsidRDefault="002314FB" w:rsidP="002314FB">
      <w:pPr>
        <w:rPr>
          <w:rFonts w:asciiTheme="minorHAnsi" w:hAnsiTheme="minorHAnsi" w:cstheme="minorHAnsi"/>
        </w:rPr>
      </w:pPr>
      <w:r w:rsidRPr="002314FB">
        <w:rPr>
          <w:rFonts w:asciiTheme="minorHAnsi" w:hAnsiTheme="minorHAnsi" w:cstheme="minorHAnsi"/>
        </w:rPr>
        <w:t>Na základě návštěv jednotlivých obcí, předložených žádostí a prezentací, komise rozhodla o udělení následujících ocenění:</w:t>
      </w:r>
    </w:p>
    <w:p w14:paraId="3F0AB118" w14:textId="77777777" w:rsidR="002314FB" w:rsidRPr="002314FB" w:rsidRDefault="002314FB" w:rsidP="002314FB">
      <w:pPr>
        <w:spacing w:before="120"/>
        <w:rPr>
          <w:rFonts w:asciiTheme="minorHAnsi" w:hAnsiTheme="minorHAnsi" w:cstheme="minorHAnsi"/>
        </w:rPr>
      </w:pPr>
      <w:r w:rsidRPr="002314FB">
        <w:rPr>
          <w:rFonts w:asciiTheme="minorHAnsi" w:hAnsiTheme="minorHAnsi" w:cstheme="minorHAnsi"/>
          <w:b/>
          <w:bCs/>
        </w:rPr>
        <w:t>Zlatá stuha a vítěz krajského kola 2022 s právem užívat titul „Vesnice Moravskoslezského kraje roku 2022“</w:t>
      </w:r>
      <w:r w:rsidRPr="002314FB">
        <w:rPr>
          <w:rFonts w:asciiTheme="minorHAnsi" w:hAnsiTheme="minorHAnsi" w:cstheme="minorHAnsi"/>
          <w:b/>
          <w:bCs/>
        </w:rPr>
        <w:tab/>
      </w:r>
      <w:r w:rsidRPr="002314FB">
        <w:rPr>
          <w:rFonts w:asciiTheme="minorHAnsi" w:hAnsiTheme="minorHAnsi" w:cstheme="minorHAnsi"/>
          <w:b/>
          <w:bCs/>
        </w:rPr>
        <w:tab/>
      </w:r>
      <w:r w:rsidRPr="002314FB">
        <w:rPr>
          <w:rFonts w:asciiTheme="minorHAnsi" w:hAnsiTheme="minorHAnsi" w:cstheme="minorHAnsi"/>
          <w:b/>
          <w:bCs/>
        </w:rPr>
        <w:tab/>
      </w:r>
      <w:r w:rsidRPr="002314FB">
        <w:rPr>
          <w:rFonts w:asciiTheme="minorHAnsi" w:hAnsiTheme="minorHAnsi" w:cstheme="minorHAnsi"/>
          <w:b/>
          <w:bCs/>
        </w:rPr>
        <w:tab/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  <w:t xml:space="preserve">             - obec Závada, okres Opava</w:t>
      </w:r>
    </w:p>
    <w:p w14:paraId="1838B632" w14:textId="77777777" w:rsidR="002314FB" w:rsidRPr="002314FB" w:rsidRDefault="002314FB" w:rsidP="002314FB">
      <w:pPr>
        <w:rPr>
          <w:rFonts w:asciiTheme="minorHAnsi" w:hAnsiTheme="minorHAnsi" w:cstheme="minorHAnsi"/>
        </w:rPr>
      </w:pPr>
    </w:p>
    <w:p w14:paraId="52B252C9" w14:textId="5056EE12" w:rsidR="002314FB" w:rsidRPr="002314FB" w:rsidRDefault="002314FB" w:rsidP="002314FB">
      <w:pPr>
        <w:rPr>
          <w:rFonts w:asciiTheme="minorHAnsi" w:hAnsiTheme="minorHAnsi" w:cstheme="minorHAnsi"/>
        </w:rPr>
      </w:pPr>
      <w:r w:rsidRPr="002314FB">
        <w:rPr>
          <w:rFonts w:asciiTheme="minorHAnsi" w:hAnsiTheme="minorHAnsi" w:cstheme="minorHAnsi"/>
          <w:b/>
          <w:bCs/>
        </w:rPr>
        <w:t>Modrá stuha</w:t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 xml:space="preserve">                  </w:t>
      </w:r>
      <w:r w:rsidRPr="002314FB">
        <w:rPr>
          <w:rFonts w:asciiTheme="minorHAnsi" w:hAnsiTheme="minorHAnsi" w:cstheme="minorHAnsi"/>
        </w:rPr>
        <w:t>- obec Moravice, okres Opava</w:t>
      </w:r>
    </w:p>
    <w:p w14:paraId="1E1ED2D2" w14:textId="77777777" w:rsidR="002314FB" w:rsidRPr="002314FB" w:rsidRDefault="002314FB" w:rsidP="002314FB">
      <w:pPr>
        <w:rPr>
          <w:rFonts w:asciiTheme="minorHAnsi" w:hAnsiTheme="minorHAnsi" w:cstheme="minorHAnsi"/>
        </w:rPr>
      </w:pPr>
    </w:p>
    <w:p w14:paraId="1F8A880D" w14:textId="77777777" w:rsidR="002314FB" w:rsidRPr="002314FB" w:rsidRDefault="002314FB" w:rsidP="002314FB">
      <w:pPr>
        <w:rPr>
          <w:rFonts w:asciiTheme="minorHAnsi" w:hAnsiTheme="minorHAnsi" w:cstheme="minorHAnsi"/>
          <w:b/>
        </w:rPr>
      </w:pPr>
      <w:r w:rsidRPr="002314FB">
        <w:rPr>
          <w:rFonts w:asciiTheme="minorHAnsi" w:hAnsiTheme="minorHAnsi" w:cstheme="minorHAnsi"/>
          <w:b/>
        </w:rPr>
        <w:t>Další ocenění:</w:t>
      </w:r>
    </w:p>
    <w:p w14:paraId="20921252" w14:textId="6DA38EF9" w:rsidR="002314FB" w:rsidRPr="002314FB" w:rsidRDefault="002314FB" w:rsidP="002314FB">
      <w:pPr>
        <w:spacing w:before="120"/>
        <w:rPr>
          <w:rFonts w:asciiTheme="minorHAnsi" w:hAnsiTheme="minorHAnsi" w:cstheme="minorHAnsi"/>
        </w:rPr>
      </w:pPr>
      <w:r w:rsidRPr="002314FB">
        <w:rPr>
          <w:rFonts w:asciiTheme="minorHAnsi" w:hAnsiTheme="minorHAnsi" w:cstheme="minorHAnsi"/>
        </w:rPr>
        <w:t xml:space="preserve">2. místo v krajském kole </w:t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 xml:space="preserve">       </w:t>
      </w:r>
      <w:r w:rsidRPr="002314FB">
        <w:rPr>
          <w:rFonts w:asciiTheme="minorHAnsi" w:hAnsiTheme="minorHAnsi" w:cstheme="minorHAnsi"/>
        </w:rPr>
        <w:t xml:space="preserve">- </w:t>
      </w:r>
      <w:proofErr w:type="gramStart"/>
      <w:r w:rsidRPr="002314FB">
        <w:rPr>
          <w:rFonts w:asciiTheme="minorHAnsi" w:hAnsiTheme="minorHAnsi" w:cstheme="minorHAnsi"/>
        </w:rPr>
        <w:t>obec  Žabeň</w:t>
      </w:r>
      <w:proofErr w:type="gramEnd"/>
      <w:r w:rsidRPr="002314FB">
        <w:rPr>
          <w:rFonts w:asciiTheme="minorHAnsi" w:hAnsiTheme="minorHAnsi" w:cstheme="minorHAnsi"/>
        </w:rPr>
        <w:t>, okres Frýdek-Místek</w:t>
      </w:r>
    </w:p>
    <w:p w14:paraId="1ED5A517" w14:textId="77777777" w:rsidR="002314FB" w:rsidRPr="002314FB" w:rsidRDefault="002314FB" w:rsidP="002314FB">
      <w:pPr>
        <w:spacing w:before="120"/>
        <w:rPr>
          <w:rFonts w:asciiTheme="minorHAnsi" w:hAnsiTheme="minorHAnsi" w:cstheme="minorHAnsi"/>
          <w:b/>
        </w:rPr>
      </w:pPr>
      <w:r w:rsidRPr="002314FB">
        <w:rPr>
          <w:rFonts w:asciiTheme="minorHAnsi" w:hAnsiTheme="minorHAnsi" w:cstheme="minorHAnsi"/>
        </w:rPr>
        <w:t xml:space="preserve">3. místo v krajském kole </w:t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  <w:t>- obec Třemešná, okres Bruntál</w:t>
      </w:r>
    </w:p>
    <w:p w14:paraId="62CA3B45" w14:textId="4DEF6E14" w:rsidR="002314FB" w:rsidRPr="002314FB" w:rsidRDefault="002314FB" w:rsidP="002314FB">
      <w:pPr>
        <w:spacing w:before="120"/>
        <w:rPr>
          <w:rFonts w:asciiTheme="minorHAnsi" w:hAnsiTheme="minorHAnsi" w:cstheme="minorHAnsi"/>
        </w:rPr>
      </w:pPr>
      <w:r w:rsidRPr="002314FB">
        <w:rPr>
          <w:rFonts w:asciiTheme="minorHAnsi" w:hAnsiTheme="minorHAnsi" w:cstheme="minorHAnsi"/>
          <w:b/>
        </w:rPr>
        <w:t>Cena naděje pro živý venkov</w:t>
      </w:r>
      <w:r w:rsidRPr="002314FB">
        <w:rPr>
          <w:rFonts w:asciiTheme="minorHAnsi" w:hAnsiTheme="minorHAnsi" w:cstheme="minorHAnsi"/>
          <w:b/>
        </w:rPr>
        <w:tab/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  <w:t>- obec Ostravice, okres Frýde</w:t>
      </w:r>
      <w:r w:rsidRPr="002314FB">
        <w:rPr>
          <w:rFonts w:asciiTheme="minorHAnsi" w:hAnsiTheme="minorHAnsi" w:cstheme="minorHAnsi"/>
        </w:rPr>
        <w:t>k-</w:t>
      </w:r>
      <w:r w:rsidRPr="002314FB">
        <w:rPr>
          <w:rFonts w:asciiTheme="minorHAnsi" w:hAnsiTheme="minorHAnsi" w:cstheme="minorHAnsi"/>
        </w:rPr>
        <w:t>Místek</w:t>
      </w:r>
    </w:p>
    <w:p w14:paraId="6EA2EE12" w14:textId="52B15A8D" w:rsidR="002314FB" w:rsidRPr="002314FB" w:rsidRDefault="002314FB" w:rsidP="002314FB">
      <w:pPr>
        <w:spacing w:before="120"/>
        <w:rPr>
          <w:rFonts w:asciiTheme="minorHAnsi" w:hAnsiTheme="minorHAnsi" w:cstheme="minorHAnsi"/>
        </w:rPr>
      </w:pPr>
      <w:r w:rsidRPr="002314FB">
        <w:rPr>
          <w:rFonts w:asciiTheme="minorHAnsi" w:hAnsiTheme="minorHAnsi" w:cstheme="minorHAnsi"/>
        </w:rPr>
        <w:t>Diplom za moderní knihovnické a informační služby</w:t>
      </w:r>
      <w:r w:rsidRPr="002314FB">
        <w:rPr>
          <w:rFonts w:asciiTheme="minorHAnsi" w:hAnsiTheme="minorHAnsi" w:cstheme="minorHAnsi"/>
        </w:rPr>
        <w:t xml:space="preserve">   </w:t>
      </w:r>
      <w:r w:rsidRPr="002314FB">
        <w:rPr>
          <w:rFonts w:asciiTheme="minorHAnsi" w:hAnsiTheme="minorHAnsi" w:cstheme="minorHAnsi"/>
        </w:rPr>
        <w:t>- obec Baška, okres Frýdek-Místek</w:t>
      </w:r>
    </w:p>
    <w:p w14:paraId="7B9423B8" w14:textId="77777777" w:rsidR="002314FB" w:rsidRPr="002314FB" w:rsidRDefault="002314FB" w:rsidP="002314FB">
      <w:pPr>
        <w:spacing w:before="120"/>
        <w:rPr>
          <w:rFonts w:asciiTheme="minorHAnsi" w:hAnsiTheme="minorHAnsi" w:cstheme="minorHAnsi"/>
          <w:b/>
        </w:rPr>
      </w:pPr>
      <w:r w:rsidRPr="002314FB">
        <w:rPr>
          <w:rFonts w:asciiTheme="minorHAnsi" w:hAnsiTheme="minorHAnsi" w:cstheme="minorHAnsi"/>
        </w:rPr>
        <w:t>Diplom za zachování paměti obce</w:t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  <w:t>- obec Závada, okres Opava</w:t>
      </w:r>
    </w:p>
    <w:p w14:paraId="7D2B3B5B" w14:textId="77777777" w:rsidR="002314FB" w:rsidRPr="002314FB" w:rsidRDefault="002314FB" w:rsidP="002314FB">
      <w:pPr>
        <w:spacing w:before="120"/>
        <w:ind w:right="-285"/>
        <w:rPr>
          <w:rFonts w:asciiTheme="minorHAnsi" w:hAnsiTheme="minorHAnsi" w:cstheme="minorHAnsi"/>
        </w:rPr>
      </w:pPr>
      <w:r w:rsidRPr="002314FB">
        <w:rPr>
          <w:rFonts w:asciiTheme="minorHAnsi" w:hAnsiTheme="minorHAnsi" w:cstheme="minorHAnsi"/>
        </w:rPr>
        <w:t xml:space="preserve">Diplom za podporu sportovních a volnočasových </w:t>
      </w:r>
      <w:proofErr w:type="gramStart"/>
      <w:r w:rsidRPr="002314FB">
        <w:rPr>
          <w:rFonts w:asciiTheme="minorHAnsi" w:hAnsiTheme="minorHAnsi" w:cstheme="minorHAnsi"/>
        </w:rPr>
        <w:t>aktivit</w:t>
      </w:r>
      <w:r w:rsidRPr="002314FB">
        <w:rPr>
          <w:rFonts w:asciiTheme="minorHAnsi" w:hAnsiTheme="minorHAnsi" w:cstheme="minorHAnsi"/>
        </w:rPr>
        <w:tab/>
        <w:t>- obec</w:t>
      </w:r>
      <w:proofErr w:type="gramEnd"/>
      <w:r w:rsidRPr="002314FB">
        <w:rPr>
          <w:rFonts w:asciiTheme="minorHAnsi" w:hAnsiTheme="minorHAnsi" w:cstheme="minorHAnsi"/>
        </w:rPr>
        <w:t xml:space="preserve"> Třemešná, okres Bruntál </w:t>
      </w:r>
    </w:p>
    <w:p w14:paraId="7E911973" w14:textId="77777777" w:rsidR="002314FB" w:rsidRPr="002314FB" w:rsidRDefault="002314FB" w:rsidP="002314FB">
      <w:pPr>
        <w:spacing w:before="120"/>
        <w:ind w:right="-285"/>
        <w:rPr>
          <w:rFonts w:asciiTheme="minorHAnsi" w:hAnsiTheme="minorHAnsi" w:cstheme="minorHAnsi"/>
        </w:rPr>
      </w:pPr>
      <w:r w:rsidRPr="002314FB">
        <w:rPr>
          <w:rFonts w:asciiTheme="minorHAnsi" w:hAnsiTheme="minorHAnsi" w:cstheme="minorHAnsi"/>
        </w:rPr>
        <w:t xml:space="preserve">Diplom za chytrá řešení při poskytování služeb </w:t>
      </w:r>
      <w:proofErr w:type="gramStart"/>
      <w:r w:rsidRPr="002314FB">
        <w:rPr>
          <w:rFonts w:asciiTheme="minorHAnsi" w:hAnsiTheme="minorHAnsi" w:cstheme="minorHAnsi"/>
        </w:rPr>
        <w:t>občanů</w:t>
      </w:r>
      <w:r w:rsidRPr="002314FB">
        <w:rPr>
          <w:rFonts w:asciiTheme="minorHAnsi" w:hAnsiTheme="minorHAnsi" w:cstheme="minorHAnsi"/>
        </w:rPr>
        <w:tab/>
        <w:t>- obec</w:t>
      </w:r>
      <w:proofErr w:type="gramEnd"/>
      <w:r w:rsidRPr="002314FB">
        <w:rPr>
          <w:rFonts w:asciiTheme="minorHAnsi" w:hAnsiTheme="minorHAnsi" w:cstheme="minorHAnsi"/>
        </w:rPr>
        <w:t xml:space="preserve"> Moravice, okres Opava</w:t>
      </w:r>
    </w:p>
    <w:p w14:paraId="1F8A59AC" w14:textId="77777777" w:rsidR="002314FB" w:rsidRPr="002314FB" w:rsidRDefault="002314FB" w:rsidP="002314FB">
      <w:pPr>
        <w:spacing w:before="120"/>
        <w:ind w:right="-285"/>
        <w:rPr>
          <w:rFonts w:asciiTheme="minorHAnsi" w:hAnsiTheme="minorHAnsi" w:cstheme="minorHAnsi"/>
        </w:rPr>
      </w:pPr>
      <w:r w:rsidRPr="002314FB">
        <w:rPr>
          <w:rFonts w:asciiTheme="minorHAnsi" w:hAnsiTheme="minorHAnsi" w:cstheme="minorHAnsi"/>
        </w:rPr>
        <w:t xml:space="preserve">Diplom za poskytování příjemného rekreačního </w:t>
      </w:r>
      <w:proofErr w:type="gramStart"/>
      <w:r w:rsidRPr="002314FB">
        <w:rPr>
          <w:rFonts w:asciiTheme="minorHAnsi" w:hAnsiTheme="minorHAnsi" w:cstheme="minorHAnsi"/>
        </w:rPr>
        <w:t>zázemí</w:t>
      </w:r>
      <w:r w:rsidRPr="002314FB">
        <w:rPr>
          <w:rFonts w:asciiTheme="minorHAnsi" w:hAnsiTheme="minorHAnsi" w:cstheme="minorHAnsi"/>
        </w:rPr>
        <w:tab/>
        <w:t>- obec</w:t>
      </w:r>
      <w:proofErr w:type="gramEnd"/>
      <w:r w:rsidRPr="002314FB">
        <w:rPr>
          <w:rFonts w:asciiTheme="minorHAnsi" w:hAnsiTheme="minorHAnsi" w:cstheme="minorHAnsi"/>
        </w:rPr>
        <w:t xml:space="preserve"> Ostravice, Frýdek-Místek</w:t>
      </w:r>
    </w:p>
    <w:p w14:paraId="199EEFEE" w14:textId="77777777" w:rsidR="002314FB" w:rsidRPr="002314FB" w:rsidRDefault="002314FB" w:rsidP="002314FB">
      <w:pPr>
        <w:spacing w:before="120"/>
        <w:ind w:right="-285"/>
        <w:rPr>
          <w:rFonts w:asciiTheme="minorHAnsi" w:hAnsiTheme="minorHAnsi" w:cstheme="minorHAnsi"/>
        </w:rPr>
      </w:pPr>
      <w:r w:rsidRPr="002314FB">
        <w:rPr>
          <w:rFonts w:asciiTheme="minorHAnsi" w:hAnsiTheme="minorHAnsi" w:cstheme="minorHAnsi"/>
        </w:rPr>
        <w:t>Diplom za koncepční řešení nakládání s odpadem/bioodpadem</w:t>
      </w:r>
    </w:p>
    <w:p w14:paraId="01674C24" w14:textId="77777777" w:rsidR="002314FB" w:rsidRPr="002314FB" w:rsidRDefault="002314FB" w:rsidP="002314FB">
      <w:pPr>
        <w:spacing w:before="120"/>
        <w:ind w:left="4956" w:right="-285" w:firstLine="708"/>
        <w:rPr>
          <w:rFonts w:asciiTheme="minorHAnsi" w:hAnsiTheme="minorHAnsi" w:cstheme="minorHAnsi"/>
        </w:rPr>
      </w:pPr>
      <w:r w:rsidRPr="002314FB">
        <w:rPr>
          <w:rFonts w:asciiTheme="minorHAnsi" w:hAnsiTheme="minorHAnsi" w:cstheme="minorHAnsi"/>
        </w:rPr>
        <w:t>- obec Sviadnov, okres Frýdek-Místek</w:t>
      </w:r>
    </w:p>
    <w:p w14:paraId="72E0A9E9" w14:textId="77777777" w:rsidR="002314FB" w:rsidRPr="002314FB" w:rsidRDefault="002314FB" w:rsidP="002314FB">
      <w:pPr>
        <w:spacing w:before="120"/>
        <w:ind w:right="-285"/>
        <w:rPr>
          <w:rFonts w:asciiTheme="minorHAnsi" w:hAnsiTheme="minorHAnsi" w:cstheme="minorHAnsi"/>
        </w:rPr>
      </w:pPr>
      <w:r w:rsidRPr="002314FB">
        <w:rPr>
          <w:rFonts w:asciiTheme="minorHAnsi" w:hAnsiTheme="minorHAnsi" w:cstheme="minorHAnsi"/>
        </w:rPr>
        <w:t xml:space="preserve">Diplom za dlouhodobou a promyšlenou péči o </w:t>
      </w:r>
      <w:proofErr w:type="gramStart"/>
      <w:r w:rsidRPr="002314FB">
        <w:rPr>
          <w:rFonts w:asciiTheme="minorHAnsi" w:hAnsiTheme="minorHAnsi" w:cstheme="minorHAnsi"/>
        </w:rPr>
        <w:t>zeleň</w:t>
      </w:r>
      <w:r w:rsidRPr="002314FB">
        <w:rPr>
          <w:rFonts w:asciiTheme="minorHAnsi" w:hAnsiTheme="minorHAnsi" w:cstheme="minorHAnsi"/>
        </w:rPr>
        <w:tab/>
        <w:t>- obec</w:t>
      </w:r>
      <w:proofErr w:type="gramEnd"/>
      <w:r w:rsidRPr="002314FB">
        <w:rPr>
          <w:rFonts w:asciiTheme="minorHAnsi" w:hAnsiTheme="minorHAnsi" w:cstheme="minorHAnsi"/>
        </w:rPr>
        <w:t xml:space="preserve"> Žabeň, okres Frýdek-Místek</w:t>
      </w:r>
    </w:p>
    <w:p w14:paraId="2FE34FA0" w14:textId="77777777" w:rsidR="002314FB" w:rsidRPr="002314FB" w:rsidRDefault="002314FB" w:rsidP="002314FB">
      <w:pPr>
        <w:spacing w:before="120"/>
        <w:ind w:right="-285"/>
        <w:rPr>
          <w:rFonts w:asciiTheme="minorHAnsi" w:hAnsiTheme="minorHAnsi" w:cstheme="minorHAnsi"/>
        </w:rPr>
      </w:pP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  <w:t xml:space="preserve">                                      </w:t>
      </w:r>
    </w:p>
    <w:p w14:paraId="3E72756E" w14:textId="77777777" w:rsidR="002314FB" w:rsidRPr="002314FB" w:rsidRDefault="002314FB" w:rsidP="002314FB">
      <w:pPr>
        <w:spacing w:before="120"/>
        <w:rPr>
          <w:rFonts w:asciiTheme="minorHAnsi" w:hAnsiTheme="minorHAnsi" w:cstheme="minorHAnsi"/>
          <w:b/>
        </w:rPr>
      </w:pPr>
      <w:r w:rsidRPr="002314FB">
        <w:rPr>
          <w:rFonts w:asciiTheme="minorHAnsi" w:hAnsiTheme="minorHAnsi" w:cstheme="minorHAnsi"/>
          <w:b/>
        </w:rPr>
        <w:t xml:space="preserve">Zlatá cihla </w:t>
      </w:r>
    </w:p>
    <w:p w14:paraId="480FE1AA" w14:textId="77777777" w:rsidR="002314FB" w:rsidRPr="002314FB" w:rsidRDefault="002314FB" w:rsidP="002314FB">
      <w:pPr>
        <w:rPr>
          <w:rFonts w:asciiTheme="minorHAnsi" w:hAnsiTheme="minorHAnsi" w:cstheme="minorHAnsi"/>
        </w:rPr>
      </w:pPr>
      <w:proofErr w:type="gramStart"/>
      <w:r w:rsidRPr="002314FB">
        <w:rPr>
          <w:rFonts w:asciiTheme="minorHAnsi" w:hAnsiTheme="minorHAnsi" w:cstheme="minorHAnsi"/>
        </w:rPr>
        <w:t>A - obnova</w:t>
      </w:r>
      <w:proofErr w:type="gramEnd"/>
      <w:r w:rsidRPr="002314FB">
        <w:rPr>
          <w:rFonts w:asciiTheme="minorHAnsi" w:hAnsiTheme="minorHAnsi" w:cstheme="minorHAnsi"/>
        </w:rPr>
        <w:t>, či rekonstrukce památkově chráněných objektů a památek místního významu</w:t>
      </w:r>
    </w:p>
    <w:p w14:paraId="24511565" w14:textId="77777777" w:rsidR="002314FB" w:rsidRPr="002314FB" w:rsidRDefault="002314FB" w:rsidP="002314FB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314FB">
        <w:rPr>
          <w:rFonts w:asciiTheme="minorHAnsi" w:hAnsiTheme="minorHAnsi" w:cstheme="minorHAnsi"/>
        </w:rPr>
        <w:t>obec Sviadnov, Frýdek Místek</w:t>
      </w:r>
    </w:p>
    <w:p w14:paraId="55AE86FA" w14:textId="77777777" w:rsidR="002314FB" w:rsidRPr="002314FB" w:rsidRDefault="002314FB" w:rsidP="002314FB">
      <w:pPr>
        <w:rPr>
          <w:rFonts w:asciiTheme="minorHAnsi" w:hAnsiTheme="minorHAnsi" w:cstheme="minorHAnsi"/>
        </w:rPr>
      </w:pPr>
      <w:r w:rsidRPr="002314FB">
        <w:rPr>
          <w:rFonts w:asciiTheme="minorHAnsi" w:hAnsiTheme="minorHAnsi" w:cstheme="minorHAnsi"/>
        </w:rPr>
        <w:t>(Za navrácení zvonů z pravé zvonoviny v kapli sv. Jana Nepomuckého)</w:t>
      </w:r>
    </w:p>
    <w:p w14:paraId="237D0302" w14:textId="77777777" w:rsidR="002314FB" w:rsidRPr="002314FB" w:rsidRDefault="002314FB" w:rsidP="002314FB">
      <w:pPr>
        <w:rPr>
          <w:rFonts w:asciiTheme="minorHAnsi" w:hAnsiTheme="minorHAnsi" w:cstheme="minorHAnsi"/>
        </w:rPr>
      </w:pPr>
    </w:p>
    <w:p w14:paraId="0DE92392" w14:textId="77777777" w:rsidR="002314FB" w:rsidRPr="002314FB" w:rsidRDefault="002314FB" w:rsidP="002314FB">
      <w:pPr>
        <w:rPr>
          <w:rFonts w:asciiTheme="minorHAnsi" w:hAnsiTheme="minorHAnsi" w:cstheme="minorHAnsi"/>
        </w:rPr>
      </w:pPr>
      <w:proofErr w:type="gramStart"/>
      <w:r w:rsidRPr="002314FB">
        <w:rPr>
          <w:rFonts w:asciiTheme="minorHAnsi" w:hAnsiTheme="minorHAnsi" w:cstheme="minorHAnsi"/>
        </w:rPr>
        <w:t>C - nové</w:t>
      </w:r>
      <w:proofErr w:type="gramEnd"/>
      <w:r w:rsidRPr="002314FB">
        <w:rPr>
          <w:rFonts w:asciiTheme="minorHAnsi" w:hAnsiTheme="minorHAnsi" w:cstheme="minorHAnsi"/>
        </w:rPr>
        <w:t xml:space="preserve"> venkovské stavby</w:t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  <w:t>- obec Baška, okres Frýdek-Místek</w:t>
      </w:r>
    </w:p>
    <w:p w14:paraId="44064239" w14:textId="77777777" w:rsidR="002314FB" w:rsidRPr="002314FB" w:rsidRDefault="002314FB" w:rsidP="002314FB">
      <w:pPr>
        <w:rPr>
          <w:rFonts w:asciiTheme="minorHAnsi" w:hAnsiTheme="minorHAnsi" w:cstheme="minorHAnsi"/>
        </w:rPr>
      </w:pPr>
      <w:r w:rsidRPr="002314FB">
        <w:rPr>
          <w:rFonts w:asciiTheme="minorHAnsi" w:hAnsiTheme="minorHAnsi" w:cstheme="minorHAnsi"/>
        </w:rPr>
        <w:t xml:space="preserve">(Přístavba a rekonstrukce ZŠ Baška, vč. výstavby tělocvičny) </w:t>
      </w:r>
    </w:p>
    <w:p w14:paraId="3F2768A9" w14:textId="49A00078" w:rsidR="002314FB" w:rsidRPr="002314FB" w:rsidRDefault="002314FB" w:rsidP="002314FB">
      <w:pPr>
        <w:rPr>
          <w:rFonts w:asciiTheme="minorHAnsi" w:hAnsiTheme="minorHAnsi" w:cstheme="minorHAnsi"/>
        </w:rPr>
      </w:pP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</w:r>
      <w:r w:rsidRPr="002314FB">
        <w:rPr>
          <w:rFonts w:asciiTheme="minorHAnsi" w:hAnsiTheme="minorHAnsi" w:cstheme="minorHAnsi"/>
        </w:rPr>
        <w:tab/>
        <w:t xml:space="preserve">         </w:t>
      </w:r>
    </w:p>
    <w:p w14:paraId="7763B6EF" w14:textId="77777777" w:rsidR="002314FB" w:rsidRPr="002314FB" w:rsidRDefault="002314FB" w:rsidP="002314FB">
      <w:pPr>
        <w:jc w:val="both"/>
        <w:rPr>
          <w:rFonts w:asciiTheme="minorHAnsi" w:hAnsiTheme="minorHAnsi" w:cstheme="minorHAnsi"/>
          <w:i/>
          <w:u w:val="single"/>
        </w:rPr>
      </w:pPr>
      <w:r w:rsidRPr="002314FB">
        <w:rPr>
          <w:rFonts w:asciiTheme="minorHAnsi" w:hAnsiTheme="minorHAnsi" w:cstheme="minorHAnsi"/>
          <w:i/>
          <w:u w:val="single"/>
        </w:rPr>
        <w:t>Stručná charakteristika obcí oceněných stuhami:</w:t>
      </w:r>
    </w:p>
    <w:p w14:paraId="476DDFAB" w14:textId="77777777" w:rsidR="002314FB" w:rsidRPr="002314FB" w:rsidRDefault="002314FB" w:rsidP="002314FB">
      <w:pPr>
        <w:jc w:val="both"/>
        <w:rPr>
          <w:rFonts w:asciiTheme="minorHAnsi" w:hAnsiTheme="minorHAnsi" w:cstheme="minorHAnsi"/>
        </w:rPr>
      </w:pPr>
    </w:p>
    <w:p w14:paraId="5D2A6BE0" w14:textId="77777777" w:rsidR="002314FB" w:rsidRPr="002314FB" w:rsidRDefault="002314FB" w:rsidP="002314FB">
      <w:pPr>
        <w:jc w:val="both"/>
        <w:rPr>
          <w:rFonts w:asciiTheme="minorHAnsi" w:hAnsiTheme="minorHAnsi" w:cstheme="minorHAnsi"/>
        </w:rPr>
      </w:pPr>
      <w:r w:rsidRPr="002314FB">
        <w:rPr>
          <w:rFonts w:asciiTheme="minorHAnsi" w:hAnsiTheme="minorHAnsi" w:cstheme="minorHAnsi"/>
          <w:b/>
        </w:rPr>
        <w:t xml:space="preserve">Zlatá stuha: </w:t>
      </w:r>
      <w:r w:rsidRPr="002314FB">
        <w:rPr>
          <w:rFonts w:asciiTheme="minorHAnsi" w:hAnsiTheme="minorHAnsi" w:cstheme="minorHAnsi"/>
        </w:rPr>
        <w:t xml:space="preserve">Obec Závada zaujala hodnotící komisi osobitou a aktivní prezentací, do které byli zapojeni nejen zástupci obce, ale i spolků, mateřské školy a občanů. Pestrý a zajímavý program nabídl průřez aktivitami a životem v obci formou soutěžního zapojení členů hodnotící komise. Komise ocenila udržování tradičních, ale i budování nových tradic, které přispívají ke zlepšení vztahů v obci. Ocenění je uděleno rovněž za vytváření příjemných a kultivovaných veřejných prostor jak v intravilánu – rodinný obecní sad s bylinkovou zahrádkou, tak v extravilánu obce s citlivým přístupem k životnímu prostředí – úprava lokality Hrádek s naučnou stezkou, </w:t>
      </w:r>
      <w:r w:rsidRPr="002314FB">
        <w:rPr>
          <w:rFonts w:asciiTheme="minorHAnsi" w:hAnsiTheme="minorHAnsi" w:cstheme="minorHAnsi"/>
        </w:rPr>
        <w:lastRenderedPageBreak/>
        <w:t xml:space="preserve">kořenová čistička odpadních vod. Kvalitu aktivit občanů dokládají také certifikace regionálních produktů. </w:t>
      </w:r>
    </w:p>
    <w:p w14:paraId="3F795887" w14:textId="77777777" w:rsidR="002314FB" w:rsidRPr="002314FB" w:rsidRDefault="002314FB" w:rsidP="002314FB">
      <w:pPr>
        <w:jc w:val="both"/>
        <w:rPr>
          <w:rFonts w:asciiTheme="minorHAnsi" w:hAnsiTheme="minorHAnsi" w:cstheme="minorHAnsi"/>
        </w:rPr>
      </w:pPr>
    </w:p>
    <w:p w14:paraId="2D45F8F4" w14:textId="77777777" w:rsidR="002314FB" w:rsidRPr="002314FB" w:rsidRDefault="002314FB" w:rsidP="002314FB">
      <w:pPr>
        <w:jc w:val="both"/>
        <w:rPr>
          <w:rFonts w:asciiTheme="minorHAnsi" w:hAnsiTheme="minorHAnsi" w:cstheme="minorHAnsi"/>
          <w:b/>
          <w:bCs/>
        </w:rPr>
      </w:pPr>
      <w:r w:rsidRPr="002314FB">
        <w:rPr>
          <w:rFonts w:asciiTheme="minorHAnsi" w:hAnsiTheme="minorHAnsi" w:cstheme="minorHAnsi"/>
          <w:b/>
          <w:bCs/>
        </w:rPr>
        <w:t xml:space="preserve">Modrá stuha: </w:t>
      </w:r>
      <w:r w:rsidRPr="002314FB">
        <w:rPr>
          <w:rFonts w:asciiTheme="minorHAnsi" w:hAnsiTheme="minorHAnsi" w:cstheme="minorHAnsi"/>
        </w:rPr>
        <w:t>Obec Moravice</w:t>
      </w:r>
      <w:r w:rsidRPr="002314FB">
        <w:rPr>
          <w:rFonts w:asciiTheme="minorHAnsi" w:hAnsiTheme="minorHAnsi" w:cstheme="minorHAnsi"/>
          <w:b/>
          <w:bCs/>
        </w:rPr>
        <w:t xml:space="preserve"> </w:t>
      </w:r>
      <w:r w:rsidRPr="002314FB">
        <w:rPr>
          <w:rFonts w:asciiTheme="minorHAnsi" w:hAnsiTheme="minorHAnsi" w:cstheme="minorHAnsi"/>
        </w:rPr>
        <w:t>komisi zaujala důvěrou, vtipem a pospolitostí tamního společenství. Vedení obce je plně podporováno občany, kteří se podílí na všem, co je pro obec užitkem i zábavou. Je zřejmé, že obec oceňuje jak zkušenosti, tak originální a chytré nápady. Obec působí dojmem velké chytré rodiny postavené na mezilidské důvěře, rodiny, která táhne za jeden provaz.</w:t>
      </w:r>
    </w:p>
    <w:p w14:paraId="706C6E2C" w14:textId="77777777" w:rsidR="002314FB" w:rsidRPr="002314FB" w:rsidRDefault="002314FB" w:rsidP="002314FB">
      <w:pPr>
        <w:jc w:val="both"/>
        <w:rPr>
          <w:rFonts w:asciiTheme="minorHAnsi" w:hAnsiTheme="minorHAnsi" w:cstheme="minorHAnsi"/>
          <w:b/>
        </w:rPr>
      </w:pPr>
    </w:p>
    <w:p w14:paraId="0ACB7D68" w14:textId="77777777" w:rsidR="002314FB" w:rsidRPr="002314FB" w:rsidRDefault="002314FB" w:rsidP="002314FB">
      <w:pPr>
        <w:jc w:val="both"/>
        <w:rPr>
          <w:rFonts w:asciiTheme="minorHAnsi" w:hAnsiTheme="minorHAnsi" w:cstheme="minorHAnsi"/>
        </w:rPr>
      </w:pPr>
      <w:r w:rsidRPr="002314FB">
        <w:rPr>
          <w:rFonts w:asciiTheme="minorHAnsi" w:hAnsiTheme="minorHAnsi" w:cstheme="minorHAnsi"/>
          <w:b/>
        </w:rPr>
        <w:t xml:space="preserve">Cena naděje pro živý venkov: </w:t>
      </w:r>
      <w:r w:rsidRPr="002314FB">
        <w:rPr>
          <w:rFonts w:asciiTheme="minorHAnsi" w:hAnsiTheme="minorHAnsi" w:cstheme="minorHAnsi"/>
        </w:rPr>
        <w:t xml:space="preserve">Obec Ostravice hodnotící komisi zaujala aktivní podporou místních spolků a zájmových sdružení se zaměřením na místní folklór, tradice a spolupráci s podnikatelskými subjekty. Obec žije bohatým společenským i spolkovým životem i přes ztížené podmínky s velkým množstvím rekreačních objektů. </w:t>
      </w:r>
    </w:p>
    <w:p w14:paraId="3B96B627" w14:textId="77777777" w:rsidR="002314FB" w:rsidRPr="002314FB" w:rsidRDefault="002314FB" w:rsidP="002314FB">
      <w:pPr>
        <w:jc w:val="both"/>
        <w:rPr>
          <w:rFonts w:asciiTheme="minorHAnsi" w:hAnsiTheme="minorHAnsi" w:cstheme="minorHAnsi"/>
        </w:rPr>
      </w:pPr>
    </w:p>
    <w:p w14:paraId="1A3ED450" w14:textId="77777777" w:rsidR="002314FB" w:rsidRPr="002314FB" w:rsidRDefault="002314FB" w:rsidP="002314FB">
      <w:pPr>
        <w:rPr>
          <w:rFonts w:asciiTheme="minorHAnsi" w:hAnsiTheme="minorHAnsi" w:cstheme="minorHAnsi"/>
        </w:rPr>
      </w:pPr>
    </w:p>
    <w:p w14:paraId="0F9AD4AA" w14:textId="77777777" w:rsidR="00A7732E" w:rsidRPr="002314FB" w:rsidRDefault="00A7732E">
      <w:pPr>
        <w:rPr>
          <w:rFonts w:asciiTheme="minorHAnsi" w:hAnsiTheme="minorHAnsi" w:cstheme="minorHAnsi"/>
        </w:rPr>
      </w:pPr>
    </w:p>
    <w:sectPr w:rsidR="00A7732E" w:rsidRPr="00231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30232"/>
    <w:multiLevelType w:val="hybridMultilevel"/>
    <w:tmpl w:val="51B058C2"/>
    <w:lvl w:ilvl="0" w:tplc="4028B084">
      <w:start w:val="3"/>
      <w:numFmt w:val="bullet"/>
      <w:lvlText w:val="-"/>
      <w:lvlJc w:val="left"/>
      <w:pPr>
        <w:ind w:left="6024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70959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FB"/>
    <w:rsid w:val="002314FB"/>
    <w:rsid w:val="00622C73"/>
    <w:rsid w:val="009612FA"/>
    <w:rsid w:val="00A7732E"/>
    <w:rsid w:val="00FC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BB90"/>
  <w15:chartTrackingRefBased/>
  <w15:docId w15:val="{B9AA587B-24B8-4608-AEBC-9470381C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4F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Libichová</dc:creator>
  <cp:keywords/>
  <dc:description/>
  <cp:lastModifiedBy>Věra Libichová</cp:lastModifiedBy>
  <cp:revision>1</cp:revision>
  <dcterms:created xsi:type="dcterms:W3CDTF">2022-07-07T11:59:00Z</dcterms:created>
  <dcterms:modified xsi:type="dcterms:W3CDTF">2022-07-07T12:16:00Z</dcterms:modified>
</cp:coreProperties>
</file>